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8ABD28" w14:textId="31F52C57" w:rsidR="008A1169" w:rsidRPr="008A1169" w:rsidRDefault="008A1169" w:rsidP="008A1169">
      <w:pPr>
        <w:spacing w:after="240"/>
        <w:rPr>
          <w:rFonts w:ascii="Times" w:eastAsia="Times New Roman" w:hAnsi="Times" w:cs="Times New Roman"/>
          <w:color w:val="222222"/>
          <w:sz w:val="40"/>
          <w:szCs w:val="40"/>
        </w:rPr>
      </w:pPr>
      <w:r w:rsidRPr="008A1169">
        <w:rPr>
          <w:rFonts w:ascii="Times" w:eastAsia="Times New Roman" w:hAnsi="Times" w:cs="Times New Roman"/>
          <w:color w:val="222222"/>
          <w:sz w:val="40"/>
          <w:szCs w:val="40"/>
        </w:rPr>
        <w:t>Instructions</w:t>
      </w:r>
    </w:p>
    <w:p w14:paraId="59194243" w14:textId="2888FF44" w:rsidR="008A1169" w:rsidRPr="008A1169" w:rsidRDefault="008A1169" w:rsidP="008A1169">
      <w:pPr>
        <w:spacing w:after="240"/>
        <w:rPr>
          <w:rFonts w:ascii="Times" w:eastAsia="Times New Roman" w:hAnsi="Times" w:cs="Times New Roman"/>
          <w:color w:val="222222"/>
          <w:sz w:val="26"/>
          <w:szCs w:val="26"/>
        </w:rPr>
      </w:pPr>
      <w:r w:rsidRPr="008A1169">
        <w:rPr>
          <w:rFonts w:ascii="Times" w:eastAsia="Times New Roman" w:hAnsi="Times" w:cs="Times New Roman"/>
          <w:color w:val="222222"/>
          <w:sz w:val="26"/>
          <w:szCs w:val="26"/>
          <w:highlight w:val="yellow"/>
        </w:rPr>
        <w:t>Complete an interactive simulation that includes interviews of a patient, family members, and experienced health care workers. Then, develop a care coordination strategy and a care plan for the patient based on the information gathered from the interviews.</w:t>
      </w:r>
    </w:p>
    <w:p w14:paraId="2A2F50E3" w14:textId="77777777" w:rsidR="008A1169" w:rsidRPr="008A1169" w:rsidRDefault="008A1169" w:rsidP="008A1169">
      <w:pPr>
        <w:spacing w:after="240"/>
        <w:rPr>
          <w:rFonts w:ascii="Times" w:eastAsia="Times New Roman" w:hAnsi="Times" w:cs="Times New Roman"/>
          <w:color w:val="222222"/>
          <w:sz w:val="26"/>
          <w:szCs w:val="26"/>
        </w:rPr>
      </w:pPr>
      <w:r w:rsidRPr="008A1169">
        <w:rPr>
          <w:rFonts w:ascii="Times" w:eastAsia="Times New Roman" w:hAnsi="Times" w:cs="Times New Roman"/>
          <w:color w:val="222222"/>
          <w:sz w:val="26"/>
          <w:szCs w:val="26"/>
        </w:rPr>
        <w:t>By successfully completing this assessment, you will demonstrate your proficiency in the following course competencies and assessment criteria:</w:t>
      </w:r>
    </w:p>
    <w:p w14:paraId="743ED400" w14:textId="77777777" w:rsidR="008A1169" w:rsidRPr="008A1169" w:rsidRDefault="008A1169" w:rsidP="008A1169">
      <w:pPr>
        <w:numPr>
          <w:ilvl w:val="0"/>
          <w:numId w:val="1"/>
        </w:numPr>
        <w:ind w:left="0"/>
        <w:rPr>
          <w:rFonts w:ascii="Times" w:eastAsia="Times New Roman" w:hAnsi="Times" w:cs="Times New Roman"/>
          <w:color w:val="C00000"/>
          <w:sz w:val="26"/>
          <w:szCs w:val="26"/>
        </w:rPr>
      </w:pPr>
      <w:r w:rsidRPr="008A1169">
        <w:rPr>
          <w:rFonts w:ascii="Times" w:eastAsia="Times New Roman" w:hAnsi="Times" w:cs="Times New Roman"/>
          <w:color w:val="C00000"/>
          <w:sz w:val="26"/>
          <w:szCs w:val="26"/>
        </w:rPr>
        <w:t>Competency 1: Develop patient assessments. </w:t>
      </w:r>
    </w:p>
    <w:p w14:paraId="29580567" w14:textId="77777777" w:rsidR="008A1169" w:rsidRPr="008A1169" w:rsidRDefault="008A1169" w:rsidP="008A1169">
      <w:pPr>
        <w:numPr>
          <w:ilvl w:val="1"/>
          <w:numId w:val="2"/>
        </w:numPr>
        <w:ind w:left="0"/>
        <w:rPr>
          <w:rFonts w:ascii="Times" w:eastAsia="Times New Roman" w:hAnsi="Times" w:cs="Times New Roman"/>
          <w:color w:val="C00000"/>
          <w:sz w:val="26"/>
          <w:szCs w:val="26"/>
        </w:rPr>
      </w:pPr>
      <w:r w:rsidRPr="008A1169">
        <w:rPr>
          <w:rFonts w:ascii="Times" w:eastAsia="Times New Roman" w:hAnsi="Times" w:cs="Times New Roman"/>
          <w:color w:val="C00000"/>
          <w:sz w:val="26"/>
          <w:szCs w:val="26"/>
        </w:rPr>
        <w:t>Assess a patient's condition from a coordinated-care perspective.</w:t>
      </w:r>
    </w:p>
    <w:p w14:paraId="30D40E92" w14:textId="77777777" w:rsidR="008A1169" w:rsidRPr="008A1169" w:rsidRDefault="008A1169" w:rsidP="008A1169">
      <w:pPr>
        <w:numPr>
          <w:ilvl w:val="1"/>
          <w:numId w:val="2"/>
        </w:numPr>
        <w:ind w:left="0"/>
        <w:rPr>
          <w:rFonts w:ascii="Times" w:eastAsia="Times New Roman" w:hAnsi="Times" w:cs="Times New Roman"/>
          <w:color w:val="C00000"/>
          <w:sz w:val="26"/>
          <w:szCs w:val="26"/>
        </w:rPr>
      </w:pPr>
      <w:r w:rsidRPr="008A1169">
        <w:rPr>
          <w:rFonts w:ascii="Times" w:eastAsia="Times New Roman" w:hAnsi="Times" w:cs="Times New Roman"/>
          <w:color w:val="C00000"/>
          <w:sz w:val="26"/>
          <w:szCs w:val="26"/>
        </w:rPr>
        <w:t>Develop nursing diagnoses that align with patient assessment data.</w:t>
      </w:r>
    </w:p>
    <w:p w14:paraId="523FBBD3" w14:textId="77777777" w:rsidR="008A1169" w:rsidRPr="008A1169" w:rsidRDefault="008A1169" w:rsidP="008A1169">
      <w:pPr>
        <w:numPr>
          <w:ilvl w:val="0"/>
          <w:numId w:val="2"/>
        </w:numPr>
        <w:ind w:left="0"/>
        <w:rPr>
          <w:rFonts w:ascii="Times" w:eastAsia="Times New Roman" w:hAnsi="Times" w:cs="Times New Roman"/>
          <w:color w:val="C00000"/>
          <w:sz w:val="26"/>
          <w:szCs w:val="26"/>
        </w:rPr>
      </w:pPr>
      <w:r w:rsidRPr="008A1169">
        <w:rPr>
          <w:rFonts w:ascii="Times" w:eastAsia="Times New Roman" w:hAnsi="Times" w:cs="Times New Roman"/>
          <w:color w:val="C00000"/>
          <w:sz w:val="26"/>
          <w:szCs w:val="26"/>
        </w:rPr>
        <w:t>Competency 3: Evaluate care coordination plans and outcomes according to performance measures and professional standards. </w:t>
      </w:r>
    </w:p>
    <w:p w14:paraId="72155DBF" w14:textId="77777777" w:rsidR="008A1169" w:rsidRPr="008A1169" w:rsidRDefault="008A1169" w:rsidP="008A1169">
      <w:pPr>
        <w:numPr>
          <w:ilvl w:val="1"/>
          <w:numId w:val="3"/>
        </w:numPr>
        <w:ind w:left="0"/>
        <w:rPr>
          <w:rFonts w:ascii="Times" w:eastAsia="Times New Roman" w:hAnsi="Times" w:cs="Times New Roman"/>
          <w:color w:val="C00000"/>
          <w:sz w:val="26"/>
          <w:szCs w:val="26"/>
        </w:rPr>
      </w:pPr>
      <w:r w:rsidRPr="008A1169">
        <w:rPr>
          <w:rFonts w:ascii="Times" w:eastAsia="Times New Roman" w:hAnsi="Times" w:cs="Times New Roman"/>
          <w:color w:val="C00000"/>
          <w:sz w:val="26"/>
          <w:szCs w:val="26"/>
        </w:rPr>
        <w:t>Evaluate care coordination outcomes according to measures and standards.</w:t>
      </w:r>
    </w:p>
    <w:p w14:paraId="38BA6F42" w14:textId="77777777" w:rsidR="008A1169" w:rsidRPr="008A1169" w:rsidRDefault="008A1169" w:rsidP="008A1169">
      <w:pPr>
        <w:numPr>
          <w:ilvl w:val="0"/>
          <w:numId w:val="3"/>
        </w:numPr>
        <w:ind w:left="0"/>
        <w:rPr>
          <w:rFonts w:ascii="Times" w:eastAsia="Times New Roman" w:hAnsi="Times" w:cs="Times New Roman"/>
          <w:color w:val="C00000"/>
          <w:sz w:val="26"/>
          <w:szCs w:val="26"/>
        </w:rPr>
      </w:pPr>
      <w:r w:rsidRPr="008A1169">
        <w:rPr>
          <w:rFonts w:ascii="Times" w:eastAsia="Times New Roman" w:hAnsi="Times" w:cs="Times New Roman"/>
          <w:color w:val="C00000"/>
          <w:sz w:val="26"/>
          <w:szCs w:val="26"/>
        </w:rPr>
        <w:t>Competency 4: Develop collaborative interventions that address the needs of diverse populations and varied settings. </w:t>
      </w:r>
    </w:p>
    <w:p w14:paraId="634B0F04" w14:textId="77777777" w:rsidR="008A1169" w:rsidRPr="008A1169" w:rsidRDefault="008A1169" w:rsidP="008A1169">
      <w:pPr>
        <w:numPr>
          <w:ilvl w:val="1"/>
          <w:numId w:val="4"/>
        </w:numPr>
        <w:ind w:left="0"/>
        <w:rPr>
          <w:rFonts w:ascii="Times" w:eastAsia="Times New Roman" w:hAnsi="Times" w:cs="Times New Roman"/>
          <w:color w:val="C00000"/>
          <w:sz w:val="26"/>
          <w:szCs w:val="26"/>
        </w:rPr>
      </w:pPr>
      <w:r w:rsidRPr="008A1169">
        <w:rPr>
          <w:rFonts w:ascii="Times" w:eastAsia="Times New Roman" w:hAnsi="Times" w:cs="Times New Roman"/>
          <w:color w:val="C00000"/>
          <w:sz w:val="26"/>
          <w:szCs w:val="26"/>
        </w:rPr>
        <w:t>Determine appropriate nursing or collaborative interventions.</w:t>
      </w:r>
    </w:p>
    <w:p w14:paraId="518BF6B3" w14:textId="77777777" w:rsidR="008A1169" w:rsidRPr="008A1169" w:rsidRDefault="008A1169" w:rsidP="008A1169">
      <w:pPr>
        <w:numPr>
          <w:ilvl w:val="1"/>
          <w:numId w:val="4"/>
        </w:numPr>
        <w:ind w:left="0"/>
        <w:rPr>
          <w:rFonts w:ascii="Times" w:eastAsia="Times New Roman" w:hAnsi="Times" w:cs="Times New Roman"/>
          <w:color w:val="C00000"/>
          <w:sz w:val="26"/>
          <w:szCs w:val="26"/>
        </w:rPr>
      </w:pPr>
      <w:r w:rsidRPr="008A1169">
        <w:rPr>
          <w:rFonts w:ascii="Times" w:eastAsia="Times New Roman" w:hAnsi="Times" w:cs="Times New Roman"/>
          <w:color w:val="C00000"/>
          <w:sz w:val="26"/>
          <w:szCs w:val="26"/>
        </w:rPr>
        <w:t>Explain why each intervention is indicated or therapeutic.</w:t>
      </w:r>
    </w:p>
    <w:p w14:paraId="0184209A" w14:textId="77777777" w:rsidR="008A1169" w:rsidRPr="008A1169" w:rsidRDefault="008A1169" w:rsidP="008A1169">
      <w:pPr>
        <w:numPr>
          <w:ilvl w:val="0"/>
          <w:numId w:val="4"/>
        </w:numPr>
        <w:ind w:left="0"/>
        <w:rPr>
          <w:rFonts w:ascii="Times" w:eastAsia="Times New Roman" w:hAnsi="Times" w:cs="Times New Roman"/>
          <w:color w:val="C00000"/>
          <w:sz w:val="26"/>
          <w:szCs w:val="26"/>
        </w:rPr>
      </w:pPr>
      <w:r w:rsidRPr="008A1169">
        <w:rPr>
          <w:rFonts w:ascii="Times" w:eastAsia="Times New Roman" w:hAnsi="Times" w:cs="Times New Roman"/>
          <w:color w:val="C00000"/>
          <w:sz w:val="26"/>
          <w:szCs w:val="26"/>
        </w:rPr>
        <w:t>Competency 5: Communicate effectively with diverse audiences, in an appropriate form and style, consistent with applicable organizational, professional, and scholarly standards. </w:t>
      </w:r>
    </w:p>
    <w:p w14:paraId="44E352D1" w14:textId="77777777" w:rsidR="008A1169" w:rsidRPr="008A1169" w:rsidRDefault="008A1169" w:rsidP="008A1169">
      <w:pPr>
        <w:numPr>
          <w:ilvl w:val="1"/>
          <w:numId w:val="5"/>
        </w:numPr>
        <w:ind w:left="0"/>
        <w:rPr>
          <w:rFonts w:ascii="Times" w:eastAsia="Times New Roman" w:hAnsi="Times" w:cs="Times New Roman"/>
          <w:color w:val="C00000"/>
          <w:sz w:val="26"/>
          <w:szCs w:val="26"/>
        </w:rPr>
      </w:pPr>
      <w:r w:rsidRPr="008A1169">
        <w:rPr>
          <w:rFonts w:ascii="Times" w:eastAsia="Times New Roman" w:hAnsi="Times" w:cs="Times New Roman"/>
          <w:color w:val="C00000"/>
          <w:sz w:val="26"/>
          <w:szCs w:val="26"/>
        </w:rPr>
        <w:t>Write clearly and concisely, using correct grammar and mechanics.    </w:t>
      </w:r>
    </w:p>
    <w:p w14:paraId="5FECEF78" w14:textId="77777777" w:rsidR="008A1169" w:rsidRPr="008A1169" w:rsidRDefault="008A1169" w:rsidP="008A1169">
      <w:pPr>
        <w:numPr>
          <w:ilvl w:val="1"/>
          <w:numId w:val="5"/>
        </w:numPr>
        <w:ind w:left="0"/>
        <w:rPr>
          <w:rFonts w:ascii="Times" w:eastAsia="Times New Roman" w:hAnsi="Times" w:cs="Times New Roman"/>
          <w:color w:val="222222"/>
          <w:sz w:val="26"/>
          <w:szCs w:val="26"/>
        </w:rPr>
      </w:pPr>
      <w:r w:rsidRPr="008A1169">
        <w:rPr>
          <w:rFonts w:ascii="Times" w:eastAsia="Times New Roman" w:hAnsi="Times" w:cs="Times New Roman"/>
          <w:color w:val="C00000"/>
          <w:sz w:val="26"/>
          <w:szCs w:val="26"/>
        </w:rPr>
        <w:t>Support main points, claims, and conclusions with credible evidence, correctly formatting citations and references using APA style</w:t>
      </w:r>
      <w:r w:rsidRPr="008A1169">
        <w:rPr>
          <w:rFonts w:ascii="Times" w:eastAsia="Times New Roman" w:hAnsi="Times" w:cs="Times New Roman"/>
          <w:color w:val="222222"/>
          <w:sz w:val="26"/>
          <w:szCs w:val="26"/>
        </w:rPr>
        <w:t>.</w:t>
      </w:r>
    </w:p>
    <w:p w14:paraId="30347336" w14:textId="1FABC834" w:rsidR="008A1169" w:rsidRPr="008A1169" w:rsidRDefault="008A1169" w:rsidP="008A1169">
      <w:pPr>
        <w:spacing w:after="240"/>
        <w:rPr>
          <w:rFonts w:ascii="Times" w:eastAsia="Times New Roman" w:hAnsi="Times" w:cs="Times New Roman"/>
          <w:color w:val="222222"/>
          <w:sz w:val="26"/>
          <w:szCs w:val="26"/>
        </w:rPr>
      </w:pPr>
    </w:p>
    <w:p w14:paraId="7214813D" w14:textId="77777777" w:rsidR="008A1169" w:rsidRPr="008A1169" w:rsidRDefault="008A1169" w:rsidP="008A1169">
      <w:pPr>
        <w:spacing w:after="144"/>
        <w:outlineLvl w:val="3"/>
        <w:rPr>
          <w:rFonts w:ascii="Times" w:eastAsia="Times New Roman" w:hAnsi="Times" w:cs="Times New Roman"/>
          <w:color w:val="222222"/>
          <w:sz w:val="30"/>
          <w:szCs w:val="30"/>
        </w:rPr>
      </w:pPr>
      <w:r w:rsidRPr="008A1169">
        <w:rPr>
          <w:rFonts w:ascii="Times" w:eastAsia="Times New Roman" w:hAnsi="Times" w:cs="Times New Roman"/>
          <w:color w:val="222222"/>
          <w:sz w:val="30"/>
          <w:szCs w:val="30"/>
        </w:rPr>
        <w:t>Preparation</w:t>
      </w:r>
    </w:p>
    <w:p w14:paraId="17AEE45E" w14:textId="77777777" w:rsidR="008A1169" w:rsidRPr="008A1169" w:rsidRDefault="008A1169" w:rsidP="008A1169">
      <w:pPr>
        <w:spacing w:after="240"/>
        <w:rPr>
          <w:rFonts w:ascii="Times" w:eastAsia="Times New Roman" w:hAnsi="Times" w:cs="Times New Roman"/>
          <w:color w:val="222222"/>
          <w:sz w:val="26"/>
          <w:szCs w:val="26"/>
        </w:rPr>
      </w:pPr>
      <w:r w:rsidRPr="008A1169">
        <w:rPr>
          <w:rFonts w:ascii="Times" w:eastAsia="Times New Roman" w:hAnsi="Times" w:cs="Times New Roman"/>
          <w:color w:val="222222"/>
          <w:sz w:val="26"/>
          <w:szCs w:val="26"/>
        </w:rPr>
        <w:t>To prepare for this assessment, complete the following simulation:</w:t>
      </w:r>
    </w:p>
    <w:p w14:paraId="2B7BB082" w14:textId="0E7CB5B2" w:rsidR="008A1169" w:rsidRPr="008A1169" w:rsidRDefault="008A1169" w:rsidP="008A1169">
      <w:pPr>
        <w:numPr>
          <w:ilvl w:val="0"/>
          <w:numId w:val="6"/>
        </w:numPr>
        <w:ind w:left="0"/>
        <w:rPr>
          <w:rFonts w:ascii="Times" w:eastAsia="Times New Roman" w:hAnsi="Times" w:cs="Times New Roman"/>
          <w:color w:val="222222"/>
          <w:sz w:val="26"/>
          <w:szCs w:val="26"/>
        </w:rPr>
      </w:pPr>
      <w:hyperlink r:id="rId5" w:tgtFrame="_blank" w:tooltip="Select this link to launch this material in a new window." w:history="1">
        <w:r w:rsidRPr="008A1169">
          <w:rPr>
            <w:rFonts w:ascii="Times" w:eastAsia="Times New Roman" w:hAnsi="Times" w:cs="Times New Roman"/>
            <w:color w:val="0F6DA8"/>
            <w:sz w:val="26"/>
            <w:szCs w:val="26"/>
            <w:u w:val="single"/>
            <w:bdr w:val="none" w:sz="0" w:space="0" w:color="auto" w:frame="1"/>
          </w:rPr>
          <w:t>Vila Health: Care Coordination Scenario</w:t>
        </w:r>
        <w:r w:rsidRPr="008A1169">
          <w:rPr>
            <w:rFonts w:ascii="Times" w:eastAsia="Times New Roman" w:hAnsi="Times" w:cs="Times New Roman"/>
            <w:color w:val="0F6DA8"/>
            <w:sz w:val="26"/>
            <w:szCs w:val="26"/>
            <w:u w:val="single"/>
            <w:bdr w:val="none" w:sz="0" w:space="0" w:color="auto" w:frame="1"/>
          </w:rPr>
          <w:t xml:space="preserve"> </w:t>
        </w:r>
        <w:r w:rsidRPr="008A1169">
          <w:rPr>
            <w:rFonts w:ascii="Times" w:eastAsia="Times New Roman" w:hAnsi="Times" w:cs="Times New Roman"/>
            <w:color w:val="0F6DA8"/>
            <w:sz w:val="26"/>
            <w:szCs w:val="26"/>
            <w:u w:val="single"/>
            <w:bdr w:val="none" w:sz="0" w:space="0" w:color="auto" w:frame="1"/>
          </w:rPr>
          <w:t>I</w:t>
        </w:r>
      </w:hyperlink>
    </w:p>
    <w:p w14:paraId="6CBB42D2" w14:textId="16B88035" w:rsidR="008A1169" w:rsidRPr="008A1169" w:rsidRDefault="008A1169" w:rsidP="008A1169">
      <w:pPr>
        <w:spacing w:after="240"/>
        <w:rPr>
          <w:rFonts w:ascii="Times" w:eastAsia="Times New Roman" w:hAnsi="Times" w:cs="Times New Roman"/>
          <w:color w:val="222222"/>
          <w:sz w:val="26"/>
          <w:szCs w:val="26"/>
        </w:rPr>
      </w:pPr>
      <w:r w:rsidRPr="008A1169">
        <w:rPr>
          <w:rFonts w:ascii="Times" w:eastAsia="Times New Roman" w:hAnsi="Times" w:cs="Times New Roman"/>
          <w:color w:val="222222"/>
          <w:sz w:val="26"/>
          <w:szCs w:val="26"/>
        </w:rPr>
        <w:t>In this simulation, you will obtain the information needed to develop a care coordination strategy for Mrs. Snyder and her family. You may use an intervention developed as part of your first assessment. Locate applicable current standards and benchmarks as you determine the best way to develop this strategy.</w:t>
      </w:r>
    </w:p>
    <w:p w14:paraId="66FF5F4F" w14:textId="77777777" w:rsidR="008A1169" w:rsidRPr="008A1169" w:rsidRDefault="008A1169" w:rsidP="008A1169">
      <w:pPr>
        <w:spacing w:after="240"/>
        <w:rPr>
          <w:rFonts w:ascii="Times" w:eastAsia="Times New Roman" w:hAnsi="Times" w:cs="Times New Roman"/>
          <w:color w:val="222222"/>
          <w:sz w:val="26"/>
          <w:szCs w:val="26"/>
        </w:rPr>
      </w:pPr>
      <w:r w:rsidRPr="008A1169">
        <w:rPr>
          <w:rFonts w:ascii="Times" w:eastAsia="Times New Roman" w:hAnsi="Times" w:cs="Times New Roman"/>
          <w:color w:val="222222"/>
          <w:sz w:val="26"/>
          <w:szCs w:val="26"/>
        </w:rPr>
        <w:t>Develop a proactive, patient-centered care plan for the patient, using the information gained from your simulated interviews. Focus on care coordination and national care coordination initiatives.</w:t>
      </w:r>
    </w:p>
    <w:p w14:paraId="6DF83EA0" w14:textId="77777777" w:rsidR="008A1169" w:rsidRPr="008A1169" w:rsidRDefault="008A1169" w:rsidP="008A1169">
      <w:pPr>
        <w:rPr>
          <w:rFonts w:ascii="Times" w:eastAsia="Times New Roman" w:hAnsi="Times" w:cs="Times New Roman"/>
        </w:rPr>
      </w:pPr>
    </w:p>
    <w:p w14:paraId="4C107C28" w14:textId="77777777" w:rsidR="008A1169" w:rsidRPr="008A1169" w:rsidRDefault="008A1169" w:rsidP="008A1169">
      <w:pPr>
        <w:pStyle w:val="Heading5"/>
        <w:spacing w:before="0" w:after="120"/>
        <w:rPr>
          <w:rFonts w:ascii="Times" w:hAnsi="Times"/>
          <w:color w:val="222222"/>
          <w:sz w:val="26"/>
          <w:szCs w:val="26"/>
        </w:rPr>
      </w:pPr>
      <w:r w:rsidRPr="008A1169">
        <w:rPr>
          <w:rFonts w:ascii="Times" w:hAnsi="Times"/>
          <w:b/>
          <w:bCs/>
          <w:color w:val="222222"/>
          <w:sz w:val="26"/>
          <w:szCs w:val="26"/>
        </w:rPr>
        <w:t>Supporting Evidence</w:t>
      </w:r>
    </w:p>
    <w:p w14:paraId="0B278962" w14:textId="3F1B1EE3" w:rsidR="00905D01" w:rsidRPr="008A1169" w:rsidRDefault="008A1169" w:rsidP="008A1169">
      <w:pPr>
        <w:pStyle w:val="NormalWeb"/>
        <w:spacing w:before="0" w:beforeAutospacing="0" w:after="240" w:afterAutospacing="0"/>
        <w:rPr>
          <w:rFonts w:ascii="Times" w:hAnsi="Times"/>
          <w:color w:val="222222"/>
          <w:sz w:val="26"/>
          <w:szCs w:val="26"/>
        </w:rPr>
      </w:pPr>
      <w:r w:rsidRPr="008A1169">
        <w:rPr>
          <w:rFonts w:ascii="Times" w:hAnsi="Times"/>
          <w:color w:val="222222"/>
          <w:sz w:val="26"/>
          <w:szCs w:val="26"/>
        </w:rPr>
        <w:t>Cite 3–5 sources of scholarly or professional evidence to support your plan.</w:t>
      </w:r>
    </w:p>
    <w:sectPr w:rsidR="00905D01" w:rsidRPr="008A1169"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1633D1"/>
    <w:multiLevelType w:val="multilevel"/>
    <w:tmpl w:val="3E7ED3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40152C8"/>
    <w:multiLevelType w:val="multilevel"/>
    <w:tmpl w:val="18F27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169"/>
    <w:rsid w:val="00016FC0"/>
    <w:rsid w:val="00780F7B"/>
    <w:rsid w:val="008A1169"/>
    <w:rsid w:val="00905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236A95"/>
  <w15:chartTrackingRefBased/>
  <w15:docId w15:val="{9AC87FAE-16D0-F641-BBBA-0EB9989AE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8A1169"/>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next w:val="Normal"/>
    <w:link w:val="Heading5Char"/>
    <w:uiPriority w:val="9"/>
    <w:semiHidden/>
    <w:unhideWhenUsed/>
    <w:qFormat/>
    <w:rsid w:val="008A1169"/>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A1169"/>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8A1169"/>
  </w:style>
  <w:style w:type="character" w:customStyle="1" w:styleId="Heading4Char">
    <w:name w:val="Heading 4 Char"/>
    <w:basedOn w:val="DefaultParagraphFont"/>
    <w:link w:val="Heading4"/>
    <w:uiPriority w:val="9"/>
    <w:rsid w:val="008A1169"/>
    <w:rPr>
      <w:rFonts w:ascii="Times New Roman" w:eastAsia="Times New Roman" w:hAnsi="Times New Roman" w:cs="Times New Roman"/>
      <w:b/>
      <w:bCs/>
    </w:rPr>
  </w:style>
  <w:style w:type="character" w:styleId="Hyperlink">
    <w:name w:val="Hyperlink"/>
    <w:basedOn w:val="DefaultParagraphFont"/>
    <w:uiPriority w:val="99"/>
    <w:semiHidden/>
    <w:unhideWhenUsed/>
    <w:rsid w:val="008A1169"/>
    <w:rPr>
      <w:color w:val="0000FF"/>
      <w:u w:val="single"/>
    </w:rPr>
  </w:style>
  <w:style w:type="character" w:styleId="Emphasis">
    <w:name w:val="Emphasis"/>
    <w:basedOn w:val="DefaultParagraphFont"/>
    <w:uiPriority w:val="20"/>
    <w:qFormat/>
    <w:rsid w:val="008A1169"/>
    <w:rPr>
      <w:i/>
      <w:iCs/>
    </w:rPr>
  </w:style>
  <w:style w:type="character" w:customStyle="1" w:styleId="Heading5Char">
    <w:name w:val="Heading 5 Char"/>
    <w:basedOn w:val="DefaultParagraphFont"/>
    <w:link w:val="Heading5"/>
    <w:uiPriority w:val="9"/>
    <w:semiHidden/>
    <w:rsid w:val="008A116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670273">
      <w:bodyDiv w:val="1"/>
      <w:marLeft w:val="0"/>
      <w:marRight w:val="0"/>
      <w:marTop w:val="0"/>
      <w:marBottom w:val="0"/>
      <w:divBdr>
        <w:top w:val="none" w:sz="0" w:space="0" w:color="auto"/>
        <w:left w:val="none" w:sz="0" w:space="0" w:color="auto"/>
        <w:bottom w:val="none" w:sz="0" w:space="0" w:color="auto"/>
        <w:right w:val="none" w:sz="0" w:space="0" w:color="auto"/>
      </w:divBdr>
    </w:div>
    <w:div w:id="1059789949">
      <w:bodyDiv w:val="1"/>
      <w:marLeft w:val="0"/>
      <w:marRight w:val="0"/>
      <w:marTop w:val="0"/>
      <w:marBottom w:val="0"/>
      <w:divBdr>
        <w:top w:val="none" w:sz="0" w:space="0" w:color="auto"/>
        <w:left w:val="none" w:sz="0" w:space="0" w:color="auto"/>
        <w:bottom w:val="none" w:sz="0" w:space="0" w:color="auto"/>
        <w:right w:val="none" w:sz="0" w:space="0" w:color="auto"/>
      </w:divBdr>
    </w:div>
    <w:div w:id="1828668824">
      <w:bodyDiv w:val="1"/>
      <w:marLeft w:val="0"/>
      <w:marRight w:val="0"/>
      <w:marTop w:val="0"/>
      <w:marBottom w:val="0"/>
      <w:divBdr>
        <w:top w:val="none" w:sz="0" w:space="0" w:color="auto"/>
        <w:left w:val="none" w:sz="0" w:space="0" w:color="auto"/>
        <w:bottom w:val="none" w:sz="0" w:space="0" w:color="auto"/>
        <w:right w:val="none" w:sz="0" w:space="0" w:color="auto"/>
      </w:divBdr>
    </w:div>
    <w:div w:id="184971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edia.capella.edu/CourseMedia/msn6610element17900/wrapper.as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342</Words>
  <Characters>1952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2020-10-27T20:11:00Z</dcterms:created>
  <dcterms:modified xsi:type="dcterms:W3CDTF">2020-10-27T20:42:00Z</dcterms:modified>
</cp:coreProperties>
</file>